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-253999</wp:posOffset>
                </wp:positionV>
                <wp:extent cx="5992495" cy="887730"/>
                <wp:effectExtent b="0" l="0" r="0" t="0"/>
                <wp:wrapNone/>
                <wp:docPr id="3" name=""/>
                <a:graphic>
                  <a:graphicData uri="http://schemas.microsoft.com/office/word/2010/wordprocessingGroup">
                    <wpg:wgp>
                      <wpg:cNvGrpSpPr/>
                      <wpg:grpSpPr>
                        <a:xfrm>
                          <a:off x="2349750" y="3336125"/>
                          <a:ext cx="5992495" cy="887730"/>
                          <a:chOff x="2349750" y="3336125"/>
                          <a:chExt cx="5992500" cy="887750"/>
                        </a:xfrm>
                      </wpg:grpSpPr>
                      <wpg:grpSp>
                        <wpg:cNvGrpSpPr/>
                        <wpg:grpSpPr>
                          <a:xfrm>
                            <a:off x="2349753" y="3336135"/>
                            <a:ext cx="5992495" cy="887730"/>
                            <a:chOff x="1416" y="950"/>
                            <a:chExt cx="9437" cy="1398"/>
                          </a:xfrm>
                        </wpg:grpSpPr>
                        <wps:wsp>
                          <wps:cNvSpPr/>
                          <wps:cNvPr id="3" name="Shape 3"/>
                          <wps:spPr>
                            <a:xfrm>
                              <a:off x="1416" y="950"/>
                              <a:ext cx="9425" cy="13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descr="http://earist.edu.ph/wp-content/themes/earistweb/img/deafaultlogo.png" id="4" name="Shape 4"/>
                            <pic:cNvPicPr preferRelativeResize="0"/>
                          </pic:nvPicPr>
                          <pic:blipFill rotWithShape="1">
                            <a:blip r:embed="rId7">
                              <a:alphaModFix/>
                            </a:blip>
                            <a:srcRect b="0" l="0" r="67029" t="0"/>
                            <a:stretch/>
                          </pic:blipFill>
                          <pic:spPr>
                            <a:xfrm>
                              <a:off x="1416" y="1031"/>
                              <a:ext cx="1290" cy="1240"/>
                            </a:xfrm>
                            <a:prstGeom prst="rect">
                              <a:avLst/>
                            </a:prstGeom>
                            <a:noFill/>
                            <a:ln>
                              <a:noFill/>
                            </a:ln>
                          </pic:spPr>
                        </pic:pic>
                        <wps:wsp>
                          <wps:cNvSpPr/>
                          <wps:cNvPr id="5" name="Shape 5"/>
                          <wps:spPr>
                            <a:xfrm>
                              <a:off x="2595" y="950"/>
                              <a:ext cx="6625" cy="1398"/>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Republic of the Philippines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1"/>
                                    <w:i w:val="0"/>
                                    <w:smallCaps w:val="0"/>
                                    <w:strike w:val="0"/>
                                    <w:color w:val="000000"/>
                                    <w:sz w:val="28"/>
                                    <w:vertAlign w:val="baseline"/>
                                  </w:rPr>
                                  <w:t xml:space="preserve">EULOGIO “AMANG” RODRIGUEZ</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r>
                                <w:r w:rsidDel="00000000" w:rsidR="00000000" w:rsidRPr="00000000">
                                  <w:rPr>
                                    <w:rFonts w:ascii="Arial" w:cs="Arial" w:eastAsia="Arial" w:hAnsi="Arial"/>
                                    <w:b w:val="1"/>
                                    <w:i w:val="0"/>
                                    <w:smallCaps w:val="0"/>
                                    <w:strike w:val="0"/>
                                    <w:color w:val="000000"/>
                                    <w:sz w:val="28"/>
                                    <w:vertAlign w:val="baseline"/>
                                  </w:rPr>
                                  <w:t xml:space="preserve">INSTITUTE OF SCIENCE AND TECHNOLOGY</w:t>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1"/>
                                    <w:i w:val="0"/>
                                    <w:smallCaps w:val="0"/>
                                    <w:strike w:val="0"/>
                                    <w:color w:val="000000"/>
                                    <w:sz w:val="28"/>
                                    <w:vertAlign w:val="baseline"/>
                                  </w:rPr>
                                </w:r>
                                <w:r w:rsidDel="00000000" w:rsidR="00000000" w:rsidRPr="00000000">
                                  <w:rPr>
                                    <w:rFonts w:ascii="Cambria" w:cs="Cambria" w:eastAsia="Cambria" w:hAnsi="Cambria"/>
                                    <w:b w:val="0"/>
                                    <w:i w:val="1"/>
                                    <w:smallCaps w:val="0"/>
                                    <w:strike w:val="0"/>
                                    <w:color w:val="000000"/>
                                    <w:sz w:val="22"/>
                                    <w:vertAlign w:val="baseline"/>
                                  </w:rPr>
                                  <w:t xml:space="preserve">Nagtahan, Sampaloc, Manila</w:t>
                                </w:r>
                              </w:p>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mbria" w:cs="Cambria" w:eastAsia="Cambria" w:hAnsi="Cambria"/>
                                    <w:b w:val="0"/>
                                    <w:i w:val="1"/>
                                    <w:smallCaps w:val="0"/>
                                    <w:strike w:val="0"/>
                                    <w:color w:val="000000"/>
                                    <w:sz w:val="22"/>
                                    <w:vertAlign w:val="baseline"/>
                                  </w:rPr>
                                </w:r>
                              </w:p>
                            </w:txbxContent>
                          </wps:txbx>
                          <wps:bodyPr anchorCtr="0" anchor="t" bIns="45700" lIns="91425" spcFirstLastPara="1" rIns="91425" wrap="square" tIns="45700">
                            <a:noAutofit/>
                          </wps:bodyPr>
                        </wps:wsp>
                        <pic:pic>
                          <pic:nvPicPr>
                            <pic:cNvPr descr="ExtLogo" id="6" name="Shape 6"/>
                            <pic:cNvPicPr preferRelativeResize="0"/>
                          </pic:nvPicPr>
                          <pic:blipFill rotWithShape="1">
                            <a:blip r:embed="rId8">
                              <a:alphaModFix/>
                            </a:blip>
                            <a:srcRect b="62946" l="17381" r="56766" t="17047"/>
                            <a:stretch/>
                          </pic:blipFill>
                          <pic:spPr>
                            <a:xfrm>
                              <a:off x="9072" y="1031"/>
                              <a:ext cx="1781" cy="1140"/>
                            </a:xfrm>
                            <a:prstGeom prst="rect">
                              <a:avLst/>
                            </a:prstGeom>
                            <a:noFill/>
                            <a:ln>
                              <a:noFill/>
                            </a:ln>
                          </pic:spPr>
                        </pic:pic>
                      </wpg:grpSp>
                    </wpg:wg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-253999</wp:posOffset>
                </wp:positionV>
                <wp:extent cx="5992495" cy="887730"/>
                <wp:effectExtent b="0" l="0" r="0" t="0"/>
                <wp:wrapNone/>
                <wp:docPr id="3"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5992495" cy="887730"/>
                        </a:xfrm>
                        <a:prstGeom prst="rect"/>
                        <a:ln/>
                      </pic:spPr>
                    </pic:pic>
                  </a:graphicData>
                </a:graphic>
              </wp:anchor>
            </w:drawing>
          </mc:Fallback>
        </mc:AlternateConten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bCs w:val="1"/>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12"/>
          <w:szCs w:val="1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rben" w:cs="Corben" w:eastAsia="Corben" w:hAnsi="Corben"/>
          <w:b w:val="0"/>
          <w:bCs w:val="0"/>
          <w:i w:val="0"/>
          <w:iCs w:val="0"/>
          <w:smallCaps w:val="0"/>
          <w:strike w:val="0"/>
          <w:color w:val="000000"/>
          <w:sz w:val="20"/>
          <w:szCs w:val="20"/>
          <w:u w:val="none"/>
          <w:shd w:fill="auto" w:val="clear"/>
          <w:vertAlign w:val="baseline"/>
        </w:rPr>
      </w:pPr>
      <w:r w:rsidDel="00000000" w:rsidR="00000000" w:rsidRPr="00000000">
        <w:rPr>
          <w:rFonts w:ascii="Corben" w:cs="Corben" w:eastAsia="Corben" w:hAnsi="Corben"/>
          <w:b w:val="0"/>
          <w:bCs w:val="0"/>
          <w:i w:val="0"/>
          <w:iCs w:val="0"/>
          <w:smallCaps w:val="0"/>
          <w:strike w:val="0"/>
          <w:color w:val="000000"/>
          <w:sz w:val="20"/>
          <w:szCs w:val="20"/>
          <w:u w:val="none"/>
          <w:shd w:fill="auto" w:val="clear"/>
          <w:vertAlign w:val="baseline"/>
          <w:rtl w:val="0"/>
        </w:rPr>
        <w:t xml:space="preserve">OFFICE OF THE EXTENSION AND COMMUNITY SERVICES</w:t>
      </w:r>
    </w:p>
    <w:p w:rsidR="00000000" w:rsidDel="00000000" w:rsidP="00000000" w:rsidRDefault="00000000" w:rsidRPr="00000000" w14:paraId="00000008">
      <w:pPr>
        <w:spacing w:line="276" w:lineRule="auto"/>
        <w:jc w:val="center"/>
        <w:rPr>
          <w:rFonts w:ascii="Corben" w:cs="Corben" w:eastAsia="Corben" w:hAnsi="Corben"/>
          <w:b w:val="1"/>
          <w:bCs w:val="1"/>
          <w:sz w:val="24"/>
          <w:szCs w:val="24"/>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center"/>
        <w:rPr>
          <w:rFonts w:ascii="Corben" w:cs="Corben" w:eastAsia="Corben" w:hAnsi="Corben"/>
          <w:b w:val="0"/>
          <w:bCs w:val="0"/>
          <w:i w:val="0"/>
          <w:iCs w:val="0"/>
          <w:smallCaps w:val="0"/>
          <w:strike w:val="0"/>
          <w:color w:val="000000"/>
          <w:sz w:val="24"/>
          <w:szCs w:val="24"/>
          <w:u w:val="none"/>
          <w:shd w:fill="auto" w:val="clear"/>
          <w:vertAlign w:val="baseline"/>
        </w:rPr>
      </w:pPr>
      <w:r w:rsidDel="00000000" w:rsidR="00000000" w:rsidRPr="00000000">
        <w:rPr>
          <w:rFonts w:ascii="Corben" w:cs="Corben" w:eastAsia="Corben" w:hAnsi="Corben"/>
          <w:b w:val="0"/>
          <w:bCs w:val="0"/>
          <w:i w:val="0"/>
          <w:iCs w:val="0"/>
          <w:smallCaps w:val="0"/>
          <w:strike w:val="0"/>
          <w:color w:val="000000"/>
          <w:sz w:val="24"/>
          <w:szCs w:val="24"/>
          <w:u w:val="none"/>
          <w:shd w:fill="auto" w:val="clear"/>
          <w:vertAlign w:val="baseline"/>
          <w:rtl w:val="0"/>
        </w:rPr>
        <w:t xml:space="preserve">PROJECT TERMINAL REPORT</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center"/>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040" w:right="0" w:firstLine="72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Date: </w:t>
      </w:r>
      <w:r w:rsidDel="00000000" w:rsidR="00000000" w:rsidRPr="00000000">
        <w:rPr>
          <w:sz w:val="24"/>
          <w:szCs w:val="24"/>
          <w:rtl w:val="0"/>
        </w:rPr>
        <w:t xml:space="preserve">September 15, 2025</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320" w:right="0" w:firstLine="72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Extension Project Title: </w:t>
      </w:r>
      <w:r w:rsidDel="00000000" w:rsidR="00000000" w:rsidRPr="00000000">
        <w:rPr>
          <w:sz w:val="24"/>
          <w:szCs w:val="24"/>
          <w:rtl w:val="0"/>
        </w:rPr>
        <w:t xml:space="preserve">Technology Innovation for Community Transformation:</w:t>
      </w:r>
    </w:p>
    <w:p w:rsidR="00000000" w:rsidDel="00000000" w:rsidP="00000000" w:rsidRDefault="00000000" w:rsidRPr="00000000" w14:paraId="0000000F">
      <w:pPr>
        <w:spacing w:line="256" w:lineRule="auto"/>
        <w:ind w:left="1080" w:firstLine="0"/>
        <w:rPr>
          <w:sz w:val="20"/>
          <w:szCs w:val="20"/>
        </w:rPr>
      </w:pPr>
      <w:r w:rsidDel="00000000" w:rsidR="00000000" w:rsidRPr="00000000">
        <w:rPr>
          <w:sz w:val="24"/>
          <w:szCs w:val="24"/>
          <w:rtl w:val="0"/>
        </w:rPr>
        <w:tab/>
        <w:tab/>
        <w:tab/>
        <w:t xml:space="preserve">“Integration of Education Mobile learning Tools’</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709"/>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Head of Extension: </w:t>
        <w:tab/>
        <w:t xml:space="preserve">Dr. Agnes N. Coo</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709"/>
        <w:jc w:val="left"/>
        <w:rPr>
          <w:sz w:val="24"/>
          <w:szCs w:val="24"/>
        </w:rPr>
      </w:pPr>
      <w:r w:rsidDel="00000000" w:rsidR="00000000" w:rsidRPr="00000000">
        <w:rPr>
          <w:sz w:val="24"/>
          <w:szCs w:val="24"/>
          <w:rtl w:val="0"/>
        </w:rPr>
        <w:tab/>
        <w:tab/>
        <w:tab/>
        <w:tab/>
        <w:t xml:space="preserve">Dr. Eriberto R. Astorga, Jr.</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709"/>
        <w:jc w:val="left"/>
        <w:rPr>
          <w:sz w:val="24"/>
          <w:szCs w:val="24"/>
        </w:rPr>
      </w:pPr>
      <w:r w:rsidDel="00000000" w:rsidR="00000000" w:rsidRPr="00000000">
        <w:rPr>
          <w:sz w:val="24"/>
          <w:szCs w:val="24"/>
          <w:rtl w:val="0"/>
        </w:rPr>
        <w:tab/>
        <w:tab/>
        <w:tab/>
        <w:tab/>
        <w:t xml:space="preserve">Dr. Eric C. Mendoza</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709"/>
        <w:jc w:val="left"/>
        <w:rPr>
          <w:sz w:val="24"/>
          <w:szCs w:val="24"/>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709"/>
        <w:jc w:val="left"/>
        <w:rPr>
          <w:sz w:val="24"/>
          <w:szCs w:val="24"/>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Proponents</w:t>
        <w:tab/>
        <w:t xml:space="preserve">: </w:t>
        <w:tab/>
        <w:t xml:space="preserve">Bachelor o</w:t>
      </w:r>
      <w:r w:rsidDel="00000000" w:rsidR="00000000" w:rsidRPr="00000000">
        <w:rPr>
          <w:sz w:val="24"/>
          <w:szCs w:val="24"/>
          <w:rtl w:val="0"/>
        </w:rPr>
        <w:t xml:space="preserve">f</w:t>
      </w: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 Scienc</w:t>
      </w:r>
      <w:r w:rsidDel="00000000" w:rsidR="00000000" w:rsidRPr="00000000">
        <w:rPr>
          <w:sz w:val="24"/>
          <w:szCs w:val="24"/>
          <w:rtl w:val="0"/>
        </w:rPr>
        <w:t xml:space="preserve">e in Computer Science</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709"/>
        <w:jc w:val="left"/>
        <w:rPr>
          <w:sz w:val="24"/>
          <w:szCs w:val="24"/>
        </w:rPr>
      </w:pPr>
      <w:r w:rsidDel="00000000" w:rsidR="00000000" w:rsidRPr="00000000">
        <w:rPr>
          <w:sz w:val="24"/>
          <w:szCs w:val="24"/>
          <w:rtl w:val="0"/>
        </w:rPr>
        <w:tab/>
        <w:tab/>
        <w:tab/>
        <w:tab/>
        <w:t xml:space="preserve">Bachelor of Science in Information Technology</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709"/>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709"/>
        <w:jc w:val="left"/>
        <w:rPr>
          <w:sz w:val="24"/>
          <w:szCs w:val="24"/>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Project Leader</w:t>
        <w:tab/>
        <w:t xml:space="preserve">: </w:t>
      </w:r>
      <w:r w:rsidDel="00000000" w:rsidR="00000000" w:rsidRPr="00000000">
        <w:rPr>
          <w:sz w:val="24"/>
          <w:szCs w:val="24"/>
          <w:rtl w:val="0"/>
        </w:rPr>
        <w:tab/>
        <w:t xml:space="preserve">Catherine D. Dumpit</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709"/>
        <w:jc w:val="left"/>
        <w:rPr>
          <w:sz w:val="24"/>
          <w:szCs w:val="24"/>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Member(s)</w:t>
        <w:tab/>
        <w:t xml:space="preserve">: </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709"/>
        <w:jc w:val="left"/>
        <w:rPr>
          <w:sz w:val="24"/>
          <w:szCs w:val="24"/>
        </w:rPr>
      </w:pPr>
      <w:r w:rsidDel="00000000" w:rsidR="00000000" w:rsidRPr="00000000">
        <w:rPr>
          <w:sz w:val="24"/>
          <w:szCs w:val="24"/>
          <w:rtl w:val="0"/>
        </w:rPr>
        <w:tab/>
        <w:t xml:space="preserve">Gerlyn M. Domingo</w:t>
        <w:tab/>
        <w:tab/>
        <w:t xml:space="preserve">Rowee M. Marfil</w:t>
        <w:tab/>
        <w:tab/>
        <w:t xml:space="preserve">Melvin G. Eballe</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709"/>
        <w:jc w:val="left"/>
        <w:rPr>
          <w:sz w:val="24"/>
          <w:szCs w:val="24"/>
        </w:rPr>
      </w:pPr>
      <w:r w:rsidDel="00000000" w:rsidR="00000000" w:rsidRPr="00000000">
        <w:rPr>
          <w:sz w:val="24"/>
          <w:szCs w:val="24"/>
          <w:rtl w:val="0"/>
        </w:rPr>
        <w:tab/>
        <w:t xml:space="preserve">Dr. Nancy G. Liwanag</w:t>
        <w:tab/>
        <w:tab/>
        <w:t xml:space="preserve">Florence B. Ferrer</w:t>
        <w:tab/>
        <w:tab/>
        <w:t xml:space="preserve">Michael Borja</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0" w:hanging="709"/>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Executive Summary: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Rationale and Objectives</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both"/>
        <w:rPr>
          <w:sz w:val="24"/>
          <w:szCs w:val="24"/>
        </w:rPr>
      </w:pPr>
      <w:r w:rsidDel="00000000" w:rsidR="00000000" w:rsidRPr="00000000">
        <w:rPr>
          <w:sz w:val="24"/>
          <w:szCs w:val="24"/>
          <w:rtl w:val="0"/>
        </w:rPr>
        <w:tab/>
        <w:t xml:space="preserve">Educational mobile applications such as Babel, EduQ and QuizTriv will serve the students to motivate them to learn in an enjoyable way. By integrating quizzes, games, and simulations, these apps transform lessons into interactive experiences. This approach not only makes learning more engaging and fun but also encourages active participation, improves retention, and supports different learning styles.</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4"/>
          <w:szCs w:val="24"/>
          <w:u w:val="none"/>
        </w:rPr>
      </w:pPr>
      <w:r w:rsidDel="00000000" w:rsidR="00000000" w:rsidRPr="00000000">
        <w:rPr>
          <w:sz w:val="24"/>
          <w:szCs w:val="24"/>
          <w:rtl w:val="0"/>
        </w:rPr>
        <w:t xml:space="preserve">Babel -  easier translation of different languages</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4"/>
          <w:szCs w:val="24"/>
          <w:u w:val="none"/>
        </w:rPr>
      </w:pPr>
      <w:r w:rsidDel="00000000" w:rsidR="00000000" w:rsidRPr="00000000">
        <w:rPr>
          <w:sz w:val="24"/>
          <w:szCs w:val="24"/>
          <w:rtl w:val="0"/>
        </w:rPr>
        <w:t xml:space="preserve">EduQ - enhance vocabularies and sentence structure</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4"/>
          <w:szCs w:val="24"/>
          <w:u w:val="none"/>
        </w:rPr>
      </w:pPr>
      <w:r w:rsidDel="00000000" w:rsidR="00000000" w:rsidRPr="00000000">
        <w:rPr>
          <w:sz w:val="24"/>
          <w:szCs w:val="24"/>
          <w:rtl w:val="0"/>
        </w:rPr>
        <w:t xml:space="preserve">QuizTriv - enhance learning in science, art and history</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Project Beneficiaries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sz w:val="20"/>
          <w:szCs w:val="20"/>
        </w:rPr>
      </w:pPr>
      <w:r w:rsidDel="00000000" w:rsidR="00000000" w:rsidRPr="00000000">
        <w:rPr>
          <w:sz w:val="24"/>
          <w:szCs w:val="24"/>
          <w:rtl w:val="0"/>
        </w:rPr>
        <w:tab/>
      </w:r>
      <w:r w:rsidDel="00000000" w:rsidR="00000000" w:rsidRPr="00000000">
        <w:rPr>
          <w:sz w:val="24"/>
          <w:szCs w:val="24"/>
          <w:rtl w:val="0"/>
        </w:rPr>
        <w:t xml:space="preserve">Monte Cristo Research and Educational Institute, GMA Cavite</w:t>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Personnel Involved </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sz w:val="24"/>
          <w:szCs w:val="24"/>
        </w:rPr>
      </w:pPr>
      <w:r w:rsidDel="00000000" w:rsidR="00000000" w:rsidRPr="00000000">
        <w:rPr>
          <w:sz w:val="24"/>
          <w:szCs w:val="24"/>
          <w:rtl w:val="0"/>
        </w:rPr>
        <w:tab/>
        <w:t xml:space="preserve">EARIST Cavite Faculty, CSTG Officers,  Monte Cristo Research and Educational Institute Faculty and Students</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Strategies for Implementation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both"/>
        <w:rPr>
          <w:sz w:val="24"/>
          <w:szCs w:val="24"/>
        </w:rPr>
      </w:pPr>
      <w:r w:rsidDel="00000000" w:rsidR="00000000" w:rsidRPr="00000000">
        <w:rPr>
          <w:sz w:val="24"/>
          <w:szCs w:val="24"/>
          <w:rtl w:val="0"/>
        </w:rPr>
        <w:tab/>
        <w:t xml:space="preserve">The faculty of EARIST Cavite Campus, in collaboration with Monte Cristo Research and Educational Institute, conducted two learning sessions to introduce </w:t>
      </w:r>
      <w:r w:rsidDel="00000000" w:rsidR="00000000" w:rsidRPr="00000000">
        <w:rPr>
          <w:i w:val="1"/>
          <w:iCs w:val="1"/>
          <w:sz w:val="24"/>
          <w:szCs w:val="24"/>
          <w:rtl w:val="0"/>
        </w:rPr>
        <w:t xml:space="preserve">Babel, EduQ,</w:t>
      </w:r>
      <w:r w:rsidDel="00000000" w:rsidR="00000000" w:rsidRPr="00000000">
        <w:rPr>
          <w:sz w:val="24"/>
          <w:szCs w:val="24"/>
          <w:rtl w:val="0"/>
        </w:rPr>
        <w:t xml:space="preserve"> and </w:t>
      </w:r>
      <w:r w:rsidDel="00000000" w:rsidR="00000000" w:rsidRPr="00000000">
        <w:rPr>
          <w:i w:val="1"/>
          <w:iCs w:val="1"/>
          <w:sz w:val="24"/>
          <w:szCs w:val="24"/>
          <w:rtl w:val="0"/>
        </w:rPr>
        <w:t xml:space="preserve">QuizTriv</w:t>
      </w:r>
      <w:r w:rsidDel="00000000" w:rsidR="00000000" w:rsidRPr="00000000">
        <w:rPr>
          <w:sz w:val="24"/>
          <w:szCs w:val="24"/>
          <w:rtl w:val="0"/>
        </w:rPr>
        <w:t xml:space="preserve"> as supplementary teaching and learning materials. During the sessions, the speakers discussed the features, functions, and educational benefits of the applications, and guided both students and faculty in exploring how these tools can be effectively integrated into classroom activities to enhance engagement and learning outcomes.</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2" w:right="0" w:hanging="426"/>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Project Duration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720"/>
        <w:jc w:val="left"/>
        <w:rPr>
          <w:sz w:val="24"/>
          <w:szCs w:val="24"/>
        </w:rPr>
      </w:pPr>
      <w:r w:rsidDel="00000000" w:rsidR="00000000" w:rsidRPr="00000000">
        <w:rPr>
          <w:sz w:val="24"/>
          <w:szCs w:val="24"/>
          <w:rtl w:val="0"/>
        </w:rPr>
        <w:t xml:space="preserve">August 15, 2025 &amp; August 29, 2025</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720"/>
        <w:jc w:val="left"/>
        <w:rPr>
          <w:sz w:val="24"/>
          <w:szCs w:val="24"/>
        </w:rPr>
      </w:pP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26" w:right="0" w:hanging="568"/>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Project Budgetary Requirement (including Counterpart contributions, Source of Funds)</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4" w:right="0" w:hanging="568"/>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sz w:val="24"/>
          <w:szCs w:val="24"/>
          <w:rtl w:val="0"/>
        </w:rPr>
        <w:t xml:space="preserve">Funded</w:t>
      </w: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hanging="568"/>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26" w:right="0" w:hanging="568"/>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Conclusions </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sz w:val="24"/>
          <w:szCs w:val="24"/>
        </w:rPr>
      </w:pPr>
      <w:r w:rsidDel="00000000" w:rsidR="00000000" w:rsidRPr="00000000">
        <w:rPr>
          <w:sz w:val="24"/>
          <w:szCs w:val="24"/>
          <w:rtl w:val="0"/>
        </w:rPr>
        <w:t xml:space="preserve">The sessions successfully demonstrated the potential of Babel, EduQ, and QuizTriv as valuable supplementary tools for teaching and learning. By equipping both students and faculty with the knowledge and skills to use these applications, the activity fostered greater engagement, encouraged interactive learning, and laid the groundwork for more innovative and technology-driven classroom practices.</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hanging="568"/>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26" w:right="0" w:hanging="568"/>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Recommendations </w:t>
      </w:r>
    </w:p>
    <w:p w:rsidR="00000000" w:rsidDel="00000000" w:rsidP="00000000" w:rsidRDefault="00000000" w:rsidRPr="00000000" w14:paraId="00000038">
      <w:pPr>
        <w:spacing w:after="0" w:line="240" w:lineRule="auto"/>
        <w:ind w:left="0" w:firstLine="720"/>
        <w:rPr>
          <w:sz w:val="24"/>
          <w:szCs w:val="24"/>
        </w:rPr>
      </w:pPr>
      <w:r w:rsidDel="00000000" w:rsidR="00000000" w:rsidRPr="00000000">
        <w:rPr>
          <w:sz w:val="24"/>
          <w:szCs w:val="24"/>
          <w:rtl w:val="0"/>
        </w:rPr>
        <w:t xml:space="preserve">Conduct follow-up seminars and regular evaluations to strengthen the integration of </w:t>
      </w:r>
      <w:r w:rsidDel="00000000" w:rsidR="00000000" w:rsidRPr="00000000">
        <w:rPr>
          <w:i w:val="1"/>
          <w:iCs w:val="1"/>
          <w:sz w:val="24"/>
          <w:szCs w:val="24"/>
          <w:rtl w:val="0"/>
        </w:rPr>
        <w:t xml:space="preserve">Babel, EduQ,</w:t>
      </w:r>
      <w:r w:rsidDel="00000000" w:rsidR="00000000" w:rsidRPr="00000000">
        <w:rPr>
          <w:sz w:val="24"/>
          <w:szCs w:val="24"/>
          <w:rtl w:val="0"/>
        </w:rPr>
        <w:t xml:space="preserve"> and </w:t>
      </w:r>
      <w:r w:rsidDel="00000000" w:rsidR="00000000" w:rsidRPr="00000000">
        <w:rPr>
          <w:i w:val="1"/>
          <w:iCs w:val="1"/>
          <w:sz w:val="24"/>
          <w:szCs w:val="24"/>
          <w:rtl w:val="0"/>
        </w:rPr>
        <w:t xml:space="preserve">QuizTriv</w:t>
      </w:r>
      <w:r w:rsidDel="00000000" w:rsidR="00000000" w:rsidRPr="00000000">
        <w:rPr>
          <w:sz w:val="24"/>
          <w:szCs w:val="24"/>
          <w:rtl w:val="0"/>
        </w:rPr>
        <w:t xml:space="preserve"> in classroom activities, ensuring their sustainability and effectiveness in enhancing teaching and learning.</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hanging="568"/>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426" w:right="0" w:hanging="568"/>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Documentation </w:t>
      </w:r>
    </w:p>
    <w:p w:rsidR="00000000" w:rsidDel="00000000" w:rsidP="00000000" w:rsidRDefault="00000000" w:rsidRPr="00000000" w14:paraId="0000003B">
      <w:pPr>
        <w:spacing w:after="0" w:line="240" w:lineRule="auto"/>
        <w:ind w:left="1080" w:firstLine="0"/>
        <w:rPr>
          <w:sz w:val="24"/>
          <w:szCs w:val="24"/>
        </w:rPr>
      </w:pPr>
      <w:r w:rsidDel="00000000" w:rsidR="00000000" w:rsidRPr="00000000">
        <w:rPr>
          <w:sz w:val="24"/>
          <w:szCs w:val="24"/>
        </w:rPr>
        <w:drawing>
          <wp:inline distB="114300" distT="114300" distL="114300" distR="114300">
            <wp:extent cx="4800600" cy="3265538"/>
            <wp:effectExtent b="0" l="0" r="0" t="0"/>
            <wp:docPr id="5" name="image9.jpg"/>
            <a:graphic>
              <a:graphicData uri="http://schemas.openxmlformats.org/drawingml/2006/picture">
                <pic:pic>
                  <pic:nvPicPr>
                    <pic:cNvPr id="0" name="image9.jpg"/>
                    <pic:cNvPicPr preferRelativeResize="0"/>
                  </pic:nvPicPr>
                  <pic:blipFill>
                    <a:blip r:embed="rId10"/>
                    <a:srcRect b="0" l="0" r="0" t="0"/>
                    <a:stretch>
                      <a:fillRect/>
                    </a:stretch>
                  </pic:blipFill>
                  <pic:spPr>
                    <a:xfrm>
                      <a:off x="0" y="0"/>
                      <a:ext cx="4800600" cy="3265538"/>
                    </a:xfrm>
                    <a:prstGeom prst="rect"/>
                    <a:ln/>
                  </pic:spPr>
                </pic:pic>
              </a:graphicData>
            </a:graphic>
          </wp:inline>
        </w:drawing>
      </w:r>
      <w:r w:rsidDel="00000000" w:rsidR="00000000" w:rsidRPr="00000000">
        <w:rPr>
          <w:sz w:val="24"/>
          <w:szCs w:val="24"/>
        </w:rPr>
        <w:drawing>
          <wp:inline distB="114300" distT="114300" distL="114300" distR="114300">
            <wp:extent cx="4119563" cy="3909007"/>
            <wp:effectExtent b="0" l="0" r="0" t="0"/>
            <wp:docPr id="11" name="image8.jpg"/>
            <a:graphic>
              <a:graphicData uri="http://schemas.openxmlformats.org/drawingml/2006/picture">
                <pic:pic>
                  <pic:nvPicPr>
                    <pic:cNvPr id="0" name="image8.jpg"/>
                    <pic:cNvPicPr preferRelativeResize="0"/>
                  </pic:nvPicPr>
                  <pic:blipFill>
                    <a:blip r:embed="rId11"/>
                    <a:srcRect b="12544" l="0" r="0" t="0"/>
                    <a:stretch>
                      <a:fillRect/>
                    </a:stretch>
                  </pic:blipFill>
                  <pic:spPr>
                    <a:xfrm>
                      <a:off x="0" y="0"/>
                      <a:ext cx="4119563" cy="3909007"/>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sz w:val="24"/>
          <w:szCs w:val="24"/>
        </w:rPr>
      </w:pPr>
      <w:r w:rsidDel="00000000" w:rsidR="00000000" w:rsidRPr="00000000">
        <w:rPr>
          <w:sz w:val="24"/>
          <w:szCs w:val="24"/>
        </w:rPr>
        <w:drawing>
          <wp:inline distB="114300" distT="114300" distL="114300" distR="114300">
            <wp:extent cx="5943600" cy="4457700"/>
            <wp:effectExtent b="0" l="0" r="0" t="0"/>
            <wp:docPr id="8" name="image6.jpg"/>
            <a:graphic>
              <a:graphicData uri="http://schemas.openxmlformats.org/drawingml/2006/picture">
                <pic:pic>
                  <pic:nvPicPr>
                    <pic:cNvPr id="0" name="image6.jpg"/>
                    <pic:cNvPicPr preferRelativeResize="0"/>
                  </pic:nvPicPr>
                  <pic:blipFill>
                    <a:blip r:embed="rId12"/>
                    <a:srcRect b="0" l="0" r="0" t="0"/>
                    <a:stretch>
                      <a:fillRect/>
                    </a:stretch>
                  </pic:blipFill>
                  <pic:spPr>
                    <a:xfrm>
                      <a:off x="0" y="0"/>
                      <a:ext cx="5943600" cy="4457700"/>
                    </a:xfrm>
                    <a:prstGeom prst="rect"/>
                    <a:ln/>
                  </pic:spPr>
                </pic:pic>
              </a:graphicData>
            </a:graphic>
          </wp:inline>
        </w:drawing>
      </w:r>
      <w:r w:rsidDel="00000000" w:rsidR="00000000" w:rsidRPr="00000000">
        <w:rPr>
          <w:sz w:val="24"/>
          <w:szCs w:val="24"/>
        </w:rPr>
        <w:drawing>
          <wp:inline distB="114300" distT="114300" distL="114300" distR="114300">
            <wp:extent cx="5943600" cy="4457700"/>
            <wp:effectExtent b="0" l="0" r="0" t="0"/>
            <wp:docPr id="10" name="image11.jpg"/>
            <a:graphic>
              <a:graphicData uri="http://schemas.openxmlformats.org/drawingml/2006/picture">
                <pic:pic>
                  <pic:nvPicPr>
                    <pic:cNvPr id="0" name="image11.jpg"/>
                    <pic:cNvPicPr preferRelativeResize="0"/>
                  </pic:nvPicPr>
                  <pic:blipFill>
                    <a:blip r:embed="rId13"/>
                    <a:srcRect b="0" l="0" r="0" t="0"/>
                    <a:stretch>
                      <a:fillRect/>
                    </a:stretch>
                  </pic:blipFill>
                  <pic:spPr>
                    <a:xfrm>
                      <a:off x="0" y="0"/>
                      <a:ext cx="5943600" cy="4457700"/>
                    </a:xfrm>
                    <a:prstGeom prst="rect"/>
                    <a:ln/>
                  </pic:spPr>
                </pic:pic>
              </a:graphicData>
            </a:graphic>
          </wp:inline>
        </w:drawing>
      </w:r>
      <w:r w:rsidDel="00000000" w:rsidR="00000000" w:rsidRPr="00000000">
        <w:rPr>
          <w:sz w:val="24"/>
          <w:szCs w:val="24"/>
        </w:rPr>
        <w:drawing>
          <wp:inline distB="114300" distT="114300" distL="114300" distR="114300">
            <wp:extent cx="5338763" cy="4004072"/>
            <wp:effectExtent b="0" l="0" r="0" t="0"/>
            <wp:docPr id="6" name="image5.jpg"/>
            <a:graphic>
              <a:graphicData uri="http://schemas.openxmlformats.org/drawingml/2006/picture">
                <pic:pic>
                  <pic:nvPicPr>
                    <pic:cNvPr id="0" name="image5.jpg"/>
                    <pic:cNvPicPr preferRelativeResize="0"/>
                  </pic:nvPicPr>
                  <pic:blipFill>
                    <a:blip r:embed="rId14"/>
                    <a:srcRect b="0" l="0" r="0" t="0"/>
                    <a:stretch>
                      <a:fillRect/>
                    </a:stretch>
                  </pic:blipFill>
                  <pic:spPr>
                    <a:xfrm>
                      <a:off x="0" y="0"/>
                      <a:ext cx="5338763" cy="4004072"/>
                    </a:xfrm>
                    <a:prstGeom prst="rect"/>
                    <a:ln/>
                  </pic:spPr>
                </pic:pic>
              </a:graphicData>
            </a:graphic>
          </wp:inline>
        </w:drawing>
      </w:r>
      <w:r w:rsidDel="00000000" w:rsidR="00000000" w:rsidRPr="00000000">
        <w:rPr>
          <w:sz w:val="24"/>
          <w:szCs w:val="24"/>
        </w:rPr>
        <w:drawing>
          <wp:inline distB="114300" distT="114300" distL="114300" distR="114300">
            <wp:extent cx="5133829" cy="5374805"/>
            <wp:effectExtent b="0" l="0" r="0" t="0"/>
            <wp:docPr id="12" name="image10.jpg"/>
            <a:graphic>
              <a:graphicData uri="http://schemas.openxmlformats.org/drawingml/2006/picture">
                <pic:pic>
                  <pic:nvPicPr>
                    <pic:cNvPr id="0" name="image10.jpg"/>
                    <pic:cNvPicPr preferRelativeResize="0"/>
                  </pic:nvPicPr>
                  <pic:blipFill>
                    <a:blip r:embed="rId15"/>
                    <a:srcRect b="21353" l="0" r="0" t="0"/>
                    <a:stretch>
                      <a:fillRect/>
                    </a:stretch>
                  </pic:blipFill>
                  <pic:spPr>
                    <a:xfrm>
                      <a:off x="0" y="0"/>
                      <a:ext cx="5133829" cy="5374805"/>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sz w:val="24"/>
          <w:szCs w:val="24"/>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Pr>
        <w:drawing>
          <wp:inline distB="114300" distT="114300" distL="114300" distR="114300">
            <wp:extent cx="3433763" cy="3114675"/>
            <wp:effectExtent b="0" l="0" r="0" t="0"/>
            <wp:docPr id="7" name="image12.jpg"/>
            <a:graphic>
              <a:graphicData uri="http://schemas.openxmlformats.org/drawingml/2006/picture">
                <pic:pic>
                  <pic:nvPicPr>
                    <pic:cNvPr id="0" name="image12.jpg"/>
                    <pic:cNvPicPr preferRelativeResize="0"/>
                  </pic:nvPicPr>
                  <pic:blipFill>
                    <a:blip r:embed="rId16"/>
                    <a:srcRect b="0" l="26315" r="0" t="0"/>
                    <a:stretch>
                      <a:fillRect/>
                    </a:stretch>
                  </pic:blipFill>
                  <pic:spPr>
                    <a:xfrm>
                      <a:off x="0" y="0"/>
                      <a:ext cx="3433763" cy="3114675"/>
                    </a:xfrm>
                    <a:prstGeom prst="rect"/>
                    <a:ln/>
                  </pic:spPr>
                </pic:pic>
              </a:graphicData>
            </a:graphic>
          </wp:inline>
        </w:drawing>
      </w:r>
      <w:r w:rsidDel="00000000" w:rsidR="00000000" w:rsidRPr="00000000">
        <w:rPr>
          <w:sz w:val="24"/>
          <w:szCs w:val="24"/>
        </w:rPr>
        <w:drawing>
          <wp:inline distB="114300" distT="114300" distL="114300" distR="114300">
            <wp:extent cx="4433888" cy="3325416"/>
            <wp:effectExtent b="0" l="0" r="0" t="0"/>
            <wp:docPr id="9" name="image7.jpg"/>
            <a:graphic>
              <a:graphicData uri="http://schemas.openxmlformats.org/drawingml/2006/picture">
                <pic:pic>
                  <pic:nvPicPr>
                    <pic:cNvPr id="0" name="image7.jpg"/>
                    <pic:cNvPicPr preferRelativeResize="0"/>
                  </pic:nvPicPr>
                  <pic:blipFill>
                    <a:blip r:embed="rId17"/>
                    <a:srcRect b="0" l="0" r="0" t="0"/>
                    <a:stretch>
                      <a:fillRect/>
                    </a:stretch>
                  </pic:blipFill>
                  <pic:spPr>
                    <a:xfrm>
                      <a:off x="0" y="0"/>
                      <a:ext cx="4433888" cy="3325416"/>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Submitted by: </w:t>
        <w:tab/>
        <w:tab/>
        <w:tab/>
        <w:tab/>
        <w:tab/>
        <w:tab/>
        <w:t xml:space="preserve">     Noted:</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sz w:val="24"/>
          <w:szCs w:val="24"/>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4"/>
          <w:szCs w:val="24"/>
        </w:rPr>
      </w:pPr>
      <w:r w:rsidDel="00000000" w:rsidR="00000000" w:rsidRPr="00000000">
        <w:rPr>
          <w:sz w:val="24"/>
          <w:szCs w:val="24"/>
          <w:rtl w:val="0"/>
        </w:rPr>
        <w:t xml:space="preserve">   </w:t>
        <w:tab/>
        <w:tab/>
        <w:tab/>
        <w:tab/>
      </w:r>
      <w:r w:rsidDel="00000000" w:rsidR="00000000" w:rsidRPr="00000000">
        <w:rPr>
          <w:b w:val="1"/>
          <w:bCs w:val="1"/>
          <w:sz w:val="24"/>
          <w:szCs w:val="24"/>
          <w:rtl w:val="0"/>
        </w:rPr>
        <w:t xml:space="preserve">DR. AGNES N. COO</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Program </w:t>
      </w: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Extension Project Chair </w:t>
        <w:tab/>
        <w:t xml:space="preserve">  </w:t>
        <w:tab/>
        <w:tab/>
      </w:r>
      <w:r w:rsidDel="00000000" w:rsidR="00000000" w:rsidRPr="00000000">
        <w:rPr>
          <w:sz w:val="24"/>
          <w:szCs w:val="24"/>
          <w:rtl w:val="0"/>
        </w:rPr>
        <w:t xml:space="preserve">          Campus Administrator</w:t>
      </w: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ab/>
        <w:tab/>
        <w:t xml:space="preserve"> </w:t>
      </w:r>
    </w:p>
    <w:p w:rsidR="00000000" w:rsidDel="00000000" w:rsidP="00000000" w:rsidRDefault="00000000" w:rsidRPr="00000000" w14:paraId="00000048">
      <w:pPr>
        <w:jc w:val="center"/>
        <w:rPr>
          <w:sz w:val="24"/>
          <w:szCs w:val="24"/>
        </w:rPr>
      </w:pPr>
      <w:r w:rsidDel="00000000" w:rsidR="00000000" w:rsidRPr="00000000">
        <w:rPr>
          <w:rtl w:val="0"/>
        </w:rPr>
      </w:r>
    </w:p>
    <w:p w:rsidR="00000000" w:rsidDel="00000000" w:rsidP="00000000" w:rsidRDefault="00000000" w:rsidRPr="00000000" w14:paraId="00000049">
      <w:pPr>
        <w:spacing w:after="0" w:line="240" w:lineRule="auto"/>
        <w:jc w:val="center"/>
        <w:rPr>
          <w:sz w:val="24"/>
          <w:szCs w:val="24"/>
        </w:rPr>
      </w:pPr>
      <w:r w:rsidDel="00000000" w:rsidR="00000000" w:rsidRPr="00000000">
        <w:rPr>
          <w:sz w:val="24"/>
          <w:szCs w:val="24"/>
          <w:rtl w:val="0"/>
        </w:rPr>
        <w:t xml:space="preserve">Submitted by: </w:t>
      </w:r>
    </w:p>
    <w:p w:rsidR="00000000" w:rsidDel="00000000" w:rsidP="00000000" w:rsidRDefault="00000000" w:rsidRPr="00000000" w14:paraId="0000004A">
      <w:pPr>
        <w:spacing w:after="0" w:line="240" w:lineRule="auto"/>
        <w:rPr>
          <w:sz w:val="24"/>
          <w:szCs w:val="24"/>
        </w:rPr>
      </w:pPr>
      <w:r w:rsidDel="00000000" w:rsidR="00000000" w:rsidRPr="00000000">
        <w:rPr>
          <w:rtl w:val="0"/>
        </w:rPr>
      </w:r>
    </w:p>
    <w:p w:rsidR="00000000" w:rsidDel="00000000" w:rsidP="00000000" w:rsidRDefault="00000000" w:rsidRPr="00000000" w14:paraId="0000004B">
      <w:pPr>
        <w:spacing w:after="0" w:line="240" w:lineRule="auto"/>
        <w:jc w:val="center"/>
        <w:rPr>
          <w:sz w:val="24"/>
          <w:szCs w:val="24"/>
        </w:rPr>
      </w:pPr>
      <w:r w:rsidDel="00000000" w:rsidR="00000000" w:rsidRPr="00000000">
        <w:rPr>
          <w:sz w:val="24"/>
          <w:szCs w:val="24"/>
          <w:rtl w:val="0"/>
        </w:rPr>
        <w:t xml:space="preserve">  </w:t>
      </w:r>
      <w:r w:rsidDel="00000000" w:rsidR="00000000" w:rsidRPr="00000000">
        <w:rPr>
          <w:b w:val="1"/>
          <w:bCs w:val="1"/>
          <w:sz w:val="24"/>
          <w:szCs w:val="24"/>
          <w:rtl w:val="0"/>
        </w:rPr>
        <w:t xml:space="preserve">MRS. CATHERINE D. DUMPIT</w:t>
      </w:r>
      <w:r w:rsidDel="00000000" w:rsidR="00000000" w:rsidRPr="00000000">
        <w:rPr>
          <w:rtl w:val="0"/>
        </w:rPr>
      </w:r>
    </w:p>
    <w:p w:rsidR="00000000" w:rsidDel="00000000" w:rsidP="00000000" w:rsidRDefault="00000000" w:rsidRPr="00000000" w14:paraId="0000004C">
      <w:pPr>
        <w:spacing w:after="0" w:line="240" w:lineRule="auto"/>
        <w:jc w:val="center"/>
        <w:rPr>
          <w:sz w:val="24"/>
          <w:szCs w:val="24"/>
        </w:rPr>
      </w:pPr>
      <w:r w:rsidDel="00000000" w:rsidR="00000000" w:rsidRPr="00000000">
        <w:rPr>
          <w:sz w:val="24"/>
          <w:szCs w:val="24"/>
          <w:rtl w:val="0"/>
        </w:rPr>
        <w:t xml:space="preserve">Project Leader</w:t>
      </w:r>
    </w:p>
    <w:p w:rsidR="00000000" w:rsidDel="00000000" w:rsidP="00000000" w:rsidRDefault="00000000" w:rsidRPr="00000000" w14:paraId="0000004D">
      <w:pPr>
        <w:spacing w:after="0" w:line="240" w:lineRule="auto"/>
        <w:rPr>
          <w:sz w:val="24"/>
          <w:szCs w:val="24"/>
        </w:rPr>
      </w:pPr>
      <w:r w:rsidDel="00000000" w:rsidR="00000000" w:rsidRPr="00000000">
        <w:rPr>
          <w:rtl w:val="0"/>
        </w:rPr>
      </w:r>
    </w:p>
    <w:p w:rsidR="00000000" w:rsidDel="00000000" w:rsidP="00000000" w:rsidRDefault="00000000" w:rsidRPr="00000000" w14:paraId="0000004E">
      <w:pPr>
        <w:spacing w:after="0" w:line="240" w:lineRule="auto"/>
        <w:rPr>
          <w:sz w:val="24"/>
          <w:szCs w:val="24"/>
        </w:rPr>
      </w:pPr>
      <w:r w:rsidDel="00000000" w:rsidR="00000000" w:rsidRPr="00000000">
        <w:rPr>
          <w:rtl w:val="0"/>
        </w:rPr>
      </w:r>
    </w:p>
    <w:p w:rsidR="00000000" w:rsidDel="00000000" w:rsidP="00000000" w:rsidRDefault="00000000" w:rsidRPr="00000000" w14:paraId="0000004F">
      <w:pPr>
        <w:spacing w:after="0" w:line="240" w:lineRule="auto"/>
        <w:rPr>
          <w:sz w:val="24"/>
          <w:szCs w:val="24"/>
        </w:rPr>
      </w:pPr>
      <w:r w:rsidDel="00000000" w:rsidR="00000000" w:rsidRPr="00000000">
        <w:rPr>
          <w:rtl w:val="0"/>
        </w:rPr>
      </w:r>
    </w:p>
    <w:p w:rsidR="00000000" w:rsidDel="00000000" w:rsidP="00000000" w:rsidRDefault="00000000" w:rsidRPr="00000000" w14:paraId="00000050">
      <w:pPr>
        <w:spacing w:after="0" w:line="240" w:lineRule="auto"/>
        <w:jc w:val="center"/>
        <w:rPr>
          <w:sz w:val="24"/>
          <w:szCs w:val="24"/>
        </w:rPr>
      </w:pPr>
      <w:r w:rsidDel="00000000" w:rsidR="00000000" w:rsidRPr="00000000">
        <w:rPr>
          <w:sz w:val="24"/>
          <w:szCs w:val="24"/>
          <w:rtl w:val="0"/>
        </w:rPr>
        <w:t xml:space="preserve">Noted by:</w:t>
      </w:r>
    </w:p>
    <w:p w:rsidR="00000000" w:rsidDel="00000000" w:rsidP="00000000" w:rsidRDefault="00000000" w:rsidRPr="00000000" w14:paraId="00000051">
      <w:pPr>
        <w:spacing w:after="0" w:line="240" w:lineRule="auto"/>
        <w:rPr>
          <w:sz w:val="24"/>
          <w:szCs w:val="24"/>
        </w:rPr>
      </w:pPr>
      <w:r w:rsidDel="00000000" w:rsidR="00000000" w:rsidRPr="00000000">
        <w:rPr>
          <w:rtl w:val="0"/>
        </w:rPr>
      </w:r>
    </w:p>
    <w:p w:rsidR="00000000" w:rsidDel="00000000" w:rsidP="00000000" w:rsidRDefault="00000000" w:rsidRPr="00000000" w14:paraId="00000052">
      <w:pPr>
        <w:spacing w:after="0" w:line="240" w:lineRule="auto"/>
        <w:rPr>
          <w:sz w:val="24"/>
          <w:szCs w:val="24"/>
        </w:rPr>
      </w:pPr>
      <w:r w:rsidDel="00000000" w:rsidR="00000000" w:rsidRPr="00000000">
        <w:rPr>
          <w:rtl w:val="0"/>
        </w:rPr>
      </w:r>
    </w:p>
    <w:p w:rsidR="00000000" w:rsidDel="00000000" w:rsidP="00000000" w:rsidRDefault="00000000" w:rsidRPr="00000000" w14:paraId="00000053">
      <w:pPr>
        <w:spacing w:after="0" w:line="240" w:lineRule="auto"/>
        <w:rPr>
          <w:b w:val="1"/>
          <w:bCs w:val="1"/>
          <w:sz w:val="24"/>
          <w:szCs w:val="24"/>
        </w:rPr>
      </w:pPr>
      <w:r w:rsidDel="00000000" w:rsidR="00000000" w:rsidRPr="00000000">
        <w:rPr>
          <w:sz w:val="24"/>
          <w:szCs w:val="24"/>
          <w:rtl w:val="0"/>
        </w:rPr>
        <w:t xml:space="preserve">  </w:t>
      </w:r>
      <w:r w:rsidDel="00000000" w:rsidR="00000000" w:rsidRPr="00000000">
        <w:rPr>
          <w:b w:val="1"/>
          <w:bCs w:val="1"/>
          <w:sz w:val="24"/>
          <w:szCs w:val="24"/>
          <w:rtl w:val="0"/>
        </w:rPr>
        <w:t xml:space="preserve">MR. ROWEE M. MARFIL</w:t>
        <w:tab/>
      </w:r>
      <w:r w:rsidDel="00000000" w:rsidR="00000000" w:rsidRPr="00000000">
        <w:rPr>
          <w:sz w:val="24"/>
          <w:szCs w:val="24"/>
          <w:rtl w:val="0"/>
        </w:rPr>
        <w:tab/>
        <w:tab/>
        <w:tab/>
        <w:tab/>
      </w:r>
      <w:r w:rsidDel="00000000" w:rsidR="00000000" w:rsidRPr="00000000">
        <w:rPr>
          <w:b w:val="1"/>
          <w:bCs w:val="1"/>
          <w:sz w:val="24"/>
          <w:szCs w:val="24"/>
          <w:rtl w:val="0"/>
        </w:rPr>
        <w:t xml:space="preserve">DR. JACEL D. MABANSAG</w:t>
      </w:r>
    </w:p>
    <w:p w:rsidR="00000000" w:rsidDel="00000000" w:rsidP="00000000" w:rsidRDefault="00000000" w:rsidRPr="00000000" w14:paraId="00000054">
      <w:pPr>
        <w:spacing w:after="0" w:line="240" w:lineRule="auto"/>
        <w:rPr>
          <w:sz w:val="24"/>
          <w:szCs w:val="24"/>
        </w:rPr>
      </w:pPr>
      <w:r w:rsidDel="00000000" w:rsidR="00000000" w:rsidRPr="00000000">
        <w:rPr>
          <w:sz w:val="24"/>
          <w:szCs w:val="24"/>
          <w:rtl w:val="0"/>
        </w:rPr>
        <w:t xml:space="preserve">Head, Extension Services</w:t>
        <w:tab/>
        <w:t xml:space="preserve">  </w:t>
        <w:tab/>
        <w:tab/>
        <w:tab/>
        <w:tab/>
        <w:t xml:space="preserve">   Campus Administrator</w:t>
        <w:tab/>
        <w:tab/>
        <w:t xml:space="preserve"> </w:t>
      </w:r>
    </w:p>
    <w:p w:rsidR="00000000" w:rsidDel="00000000" w:rsidP="00000000" w:rsidRDefault="00000000" w:rsidRPr="00000000" w14:paraId="00000055">
      <w:pPr>
        <w:jc w:val="center"/>
        <w:rPr>
          <w:sz w:val="24"/>
          <w:szCs w:val="24"/>
        </w:rPr>
      </w:pPr>
      <w:r w:rsidDel="00000000" w:rsidR="00000000" w:rsidRPr="00000000">
        <w:rPr>
          <w:rtl w:val="0"/>
        </w:rPr>
      </w:r>
    </w:p>
    <w:p w:rsidR="00000000" w:rsidDel="00000000" w:rsidP="00000000" w:rsidRDefault="00000000" w:rsidRPr="00000000" w14:paraId="00000056">
      <w:pPr>
        <w:jc w:val="center"/>
        <w:rPr>
          <w:sz w:val="24"/>
          <w:szCs w:val="24"/>
        </w:rPr>
      </w:pPr>
      <w:r w:rsidDel="00000000" w:rsidR="00000000" w:rsidRPr="00000000">
        <w:rPr>
          <w:rtl w:val="0"/>
        </w:rPr>
      </w:r>
    </w:p>
    <w:p w:rsidR="00000000" w:rsidDel="00000000" w:rsidP="00000000" w:rsidRDefault="00000000" w:rsidRPr="00000000" w14:paraId="00000057">
      <w:pPr>
        <w:jc w:val="center"/>
        <w:rPr>
          <w:sz w:val="24"/>
          <w:szCs w:val="24"/>
        </w:rPr>
      </w:pPr>
      <w:r w:rsidDel="00000000" w:rsidR="00000000" w:rsidRPr="00000000">
        <w:rPr>
          <w:sz w:val="24"/>
          <w:szCs w:val="24"/>
          <w:rtl w:val="0"/>
        </w:rPr>
        <w:t xml:space="preserve">Recommending Approval:</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DR. ERIBERTO R. ASTORGA JR.</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Director</w:t>
      </w:r>
    </w:p>
    <w:p w:rsidR="00000000" w:rsidDel="00000000" w:rsidP="00000000" w:rsidRDefault="00000000" w:rsidRPr="00000000" w14:paraId="0000005B">
      <w:pPr>
        <w:rPr>
          <w:sz w:val="24"/>
          <w:szCs w:val="24"/>
        </w:rPr>
      </w:pPr>
      <w:r w:rsidDel="00000000" w:rsidR="00000000" w:rsidRPr="00000000">
        <w:rPr>
          <w:rtl w:val="0"/>
        </w:rPr>
      </w:r>
    </w:p>
    <w:p w:rsidR="00000000" w:rsidDel="00000000" w:rsidP="00000000" w:rsidRDefault="00000000" w:rsidRPr="00000000" w14:paraId="0000005C">
      <w:pPr>
        <w:rPr>
          <w:sz w:val="24"/>
          <w:szCs w:val="24"/>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sectPr>
      <w:headerReference r:id="rId18" w:type="default"/>
      <w:footerReference r:id="rId19" w:type="default"/>
      <w:pgSz w:h="18720" w:w="12240" w:orient="portrait"/>
      <w:pgMar w:bottom="1440" w:top="1158" w:left="1440" w:right="1440" w:header="1267" w:footer="70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Calibri"/>
  <w:font w:name="Corben">
    <w:embedBold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1"/>
        <w:bCs w:val="1"/>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2"/>
        <w:szCs w:val="22"/>
        <w:u w:val="none"/>
        <w:shd w:fill="auto" w:val="clear"/>
        <w:vertAlign w:val="baseline"/>
        <w:rtl w:val="0"/>
      </w:rPr>
      <w:t xml:space="preserve">EARIST-QSF-ECS-005</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3240" w:right="0" w:firstLine="3960"/>
      <w:jc w:val="left"/>
      <w:rPr>
        <w:rFonts w:ascii="Cambria" w:cs="Cambria" w:eastAsia="Cambria" w:hAnsi="Cambria"/>
        <w:b w:val="1"/>
        <w:bCs w:val="1"/>
        <w:i w:val="0"/>
        <w:iCs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4419600</wp:posOffset>
              </wp:positionH>
              <wp:positionV relativeFrom="paragraph">
                <wp:posOffset>-1003299</wp:posOffset>
              </wp:positionV>
              <wp:extent cx="1306467" cy="302823"/>
              <wp:effectExtent b="0" l="0" r="0" t="0"/>
              <wp:wrapNone/>
              <wp:docPr id="4" name=""/>
              <a:graphic>
                <a:graphicData uri="http://schemas.microsoft.com/office/word/2010/wordprocessingShape">
                  <wps:wsp>
                    <wps:cNvSpPr/>
                    <wps:cNvPr id="7" name="Shape 7"/>
                    <wps:spPr>
                      <a:xfrm>
                        <a:off x="4697529" y="3633351"/>
                        <a:ext cx="1296942" cy="293298"/>
                      </a:xfrm>
                      <a:prstGeom prst="rect">
                        <a:avLst/>
                      </a:prstGeom>
                      <a:solidFill>
                        <a:schemeClr val="lt1"/>
                      </a:solidFill>
                      <a:ln>
                        <a:noFill/>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mbria" w:cs="Cambria" w:eastAsia="Cambria" w:hAnsi="Cambria"/>
                              <w:b w:val="0"/>
                              <w:i w:val="0"/>
                              <w:smallCaps w:val="0"/>
                              <w:strike w:val="0"/>
                              <w:color w:val="000000"/>
                              <w:sz w:val="22"/>
                              <w:vertAlign w:val="baseline"/>
                            </w:rPr>
                            <w:t xml:space="preserve">OECS FORM NO. 4</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4419600</wp:posOffset>
              </wp:positionH>
              <wp:positionV relativeFrom="paragraph">
                <wp:posOffset>-1003299</wp:posOffset>
              </wp:positionV>
              <wp:extent cx="1306467" cy="302823"/>
              <wp:effectExtent b="0" l="0" r="0" t="0"/>
              <wp:wrapNone/>
              <wp:docPr id="4"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1306467" cy="302823"/>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upp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PH"/>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rsid w:val="00C95EAF"/>
    <w:pPr>
      <w:spacing w:after="160" w:line="259" w:lineRule="auto"/>
    </w:pPr>
    <w:rPr>
      <w:rFonts w:eastAsiaTheme="minorHAnsi"/>
      <w:sz w:val="22"/>
      <w:szCs w:val="22"/>
      <w:lang w:val="en-PH"/>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C95EAF"/>
  </w:style>
  <w:style w:type="paragraph" w:styleId="Header">
    <w:name w:val="header"/>
    <w:basedOn w:val="Normal"/>
    <w:link w:val="HeaderChar"/>
    <w:uiPriority w:val="99"/>
    <w:unhideWhenUsed w:val="1"/>
    <w:rsid w:val="00791557"/>
    <w:pPr>
      <w:tabs>
        <w:tab w:val="center" w:pos="4680"/>
        <w:tab w:val="right" w:pos="9360"/>
      </w:tabs>
      <w:spacing w:after="0" w:line="240" w:lineRule="auto"/>
    </w:pPr>
  </w:style>
  <w:style w:type="character" w:styleId="HeaderChar" w:customStyle="1">
    <w:name w:val="Header Char"/>
    <w:basedOn w:val="DefaultParagraphFont"/>
    <w:link w:val="Header"/>
    <w:uiPriority w:val="99"/>
    <w:rsid w:val="00791557"/>
    <w:rPr>
      <w:rFonts w:eastAsiaTheme="minorHAnsi"/>
      <w:sz w:val="22"/>
      <w:szCs w:val="22"/>
      <w:lang w:val="en-PH"/>
    </w:rPr>
  </w:style>
  <w:style w:type="paragraph" w:styleId="Footer">
    <w:name w:val="footer"/>
    <w:basedOn w:val="Normal"/>
    <w:link w:val="FooterChar"/>
    <w:uiPriority w:val="99"/>
    <w:unhideWhenUsed w:val="1"/>
    <w:rsid w:val="00791557"/>
    <w:pPr>
      <w:tabs>
        <w:tab w:val="center" w:pos="4680"/>
        <w:tab w:val="right" w:pos="9360"/>
      </w:tabs>
      <w:spacing w:after="0" w:line="240" w:lineRule="auto"/>
    </w:pPr>
  </w:style>
  <w:style w:type="character" w:styleId="FooterChar" w:customStyle="1">
    <w:name w:val="Footer Char"/>
    <w:basedOn w:val="DefaultParagraphFont"/>
    <w:link w:val="Footer"/>
    <w:uiPriority w:val="99"/>
    <w:rsid w:val="00791557"/>
    <w:rPr>
      <w:rFonts w:eastAsiaTheme="minorHAnsi"/>
      <w:sz w:val="22"/>
      <w:szCs w:val="22"/>
      <w:lang w:val="en-PH"/>
    </w:rPr>
  </w:style>
  <w:style w:type="table" w:styleId="TableGrid">
    <w:name w:val="Table Grid"/>
    <w:basedOn w:val="TableNormal"/>
    <w:uiPriority w:val="59"/>
    <w:rsid w:val="0079155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1F2AC8"/>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1F2AC8"/>
    <w:rPr>
      <w:rFonts w:ascii="Segoe UI" w:cs="Segoe UI" w:hAnsi="Segoe UI" w:eastAsiaTheme="minorHAnsi"/>
      <w:sz w:val="18"/>
      <w:szCs w:val="18"/>
      <w:lang w:val="en-PH"/>
    </w:rPr>
  </w:style>
  <w:style w:type="paragraph" w:styleId="Default" w:customStyle="1">
    <w:name w:val="Default"/>
    <w:rsid w:val="00790A66"/>
    <w:pPr>
      <w:autoSpaceDE w:val="0"/>
      <w:autoSpaceDN w:val="0"/>
      <w:adjustRightInd w:val="0"/>
    </w:pPr>
    <w:rPr>
      <w:rFonts w:ascii="Calibri" w:cs="Calibri" w:hAnsi="Calibri"/>
      <w:color w:val="000000"/>
      <w:lang w:val="en-PH"/>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8.jpg"/><Relationship Id="rId10" Type="http://schemas.openxmlformats.org/officeDocument/2006/relationships/image" Target="media/image9.jpg"/><Relationship Id="rId13" Type="http://schemas.openxmlformats.org/officeDocument/2006/relationships/image" Target="media/image11.jpg"/><Relationship Id="rId12" Type="http://schemas.openxmlformats.org/officeDocument/2006/relationships/image" Target="media/image6.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image" Target="media/image10.jpg"/><Relationship Id="rId14" Type="http://schemas.openxmlformats.org/officeDocument/2006/relationships/image" Target="media/image5.jpg"/><Relationship Id="rId17" Type="http://schemas.openxmlformats.org/officeDocument/2006/relationships/image" Target="media/image7.jpg"/><Relationship Id="rId16" Type="http://schemas.openxmlformats.org/officeDocument/2006/relationships/image" Target="media/image12.jpg"/><Relationship Id="rId5" Type="http://schemas.openxmlformats.org/officeDocument/2006/relationships/styles" Target="styles.xml"/><Relationship Id="rId19" Type="http://schemas.openxmlformats.org/officeDocument/2006/relationships/footer" Target="footer1.xml"/><Relationship Id="rId6" Type="http://schemas.openxmlformats.org/officeDocument/2006/relationships/customXml" Target="../customXML/item1.xml"/><Relationship Id="rId18" Type="http://schemas.openxmlformats.org/officeDocument/2006/relationships/header" Target="header1.xml"/><Relationship Id="rId7" Type="http://schemas.openxmlformats.org/officeDocument/2006/relationships/image" Target="media/image3.png"/><Relationship Id="rId8" Type="http://schemas.openxmlformats.org/officeDocument/2006/relationships/image" Target="media/image4.jpg"/></Relationships>
</file>

<file path=word/_rels/fontTable.xml.rels><?xml version="1.0" encoding="UTF-8" standalone="yes"?><Relationships xmlns="http://schemas.openxmlformats.org/package/2006/relationships"><Relationship Id="rId1" Type="http://schemas.openxmlformats.org/officeDocument/2006/relationships/font" Target="fonts/Corben-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PvTWosMOcT2xYqi5FQWpDKm5CQ==">CgMxLjA4AGokChRzdWdnZXN0LnFpN3d6bGxnajZyMBIMUm93ZWUgTWFyZmlsaiQKFHN1Z2dlc3QuYmZqcmN6M2Jub3FwEgxSb3dlZSBNYXJmaWxqJAoUc3VnZ2VzdC5jb3FyZ3JsdXcyaXYSDFJvd2VlIE1hcmZpbGokChRzdWdnZXN0LmN5amsxcW9rMXhvaRIMUm93ZWUgTWFyZmlsciExSGxIY2FpREFka0RoMDNiZXRoZkZhWGtfUVZBS2NUU2c=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2024-06-03T08:18:00Z</dcterms:created>
  <dc:creator>Eriberto Astorga, Jr</dc:creator>
</cp:coreProperties>
</file>